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B" w:rsidRPr="00DC498F" w:rsidRDefault="00E8485B" w:rsidP="00DC498F">
      <w:pPr>
        <w:spacing w:before="120" w:after="120" w:line="360" w:lineRule="auto"/>
        <w:jc w:val="center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PRAKTYKA ZAWODOWA </w:t>
      </w:r>
      <w:r w:rsidR="009B2291" w:rsidRPr="00DC498F">
        <w:rPr>
          <w:b/>
          <w:sz w:val="28"/>
          <w:szCs w:val="28"/>
        </w:rPr>
        <w:t>–MATERIAŁ KSZTAŁCENIA</w:t>
      </w:r>
    </w:p>
    <w:p w:rsidR="00E8485B" w:rsidRPr="00DC498F" w:rsidRDefault="00E8485B" w:rsidP="00DC498F">
      <w:pPr>
        <w:spacing w:before="120" w:after="120" w:line="360" w:lineRule="auto"/>
        <w:jc w:val="center"/>
        <w:rPr>
          <w:b/>
          <w:sz w:val="28"/>
          <w:szCs w:val="28"/>
        </w:rPr>
      </w:pPr>
      <w:r w:rsidRPr="00DC498F">
        <w:rPr>
          <w:sz w:val="28"/>
          <w:szCs w:val="28"/>
        </w:rPr>
        <w:t xml:space="preserve">Zawód: </w:t>
      </w:r>
      <w:r w:rsidRPr="00DC498F">
        <w:rPr>
          <w:b/>
          <w:sz w:val="28"/>
          <w:szCs w:val="28"/>
        </w:rPr>
        <w:t xml:space="preserve">TECHNIK </w:t>
      </w:r>
      <w:r w:rsidR="00AA3E0A">
        <w:rPr>
          <w:b/>
          <w:sz w:val="28"/>
          <w:szCs w:val="28"/>
        </w:rPr>
        <w:t>OCHRONY ŚRODOWISKA</w:t>
      </w:r>
    </w:p>
    <w:p w:rsidR="00E8485B" w:rsidRPr="00DC498F" w:rsidRDefault="00E8485B" w:rsidP="00E55979">
      <w:pPr>
        <w:spacing w:before="120" w:after="120" w:line="360" w:lineRule="auto"/>
        <w:jc w:val="both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Zgodnie z programem nauczania </w:t>
      </w:r>
      <w:r w:rsidR="009B2291" w:rsidRPr="00DC498F">
        <w:rPr>
          <w:b/>
          <w:sz w:val="28"/>
          <w:szCs w:val="28"/>
        </w:rPr>
        <w:t>dla z</w:t>
      </w:r>
      <w:r w:rsidR="00AA3E0A">
        <w:rPr>
          <w:b/>
          <w:sz w:val="28"/>
          <w:szCs w:val="28"/>
        </w:rPr>
        <w:t xml:space="preserve">awodu technik ochrony środowiska </w:t>
      </w:r>
      <w:r w:rsidR="008F67C8">
        <w:rPr>
          <w:b/>
          <w:sz w:val="28"/>
          <w:szCs w:val="28"/>
        </w:rPr>
        <w:t xml:space="preserve">325511 </w:t>
      </w:r>
      <w:r w:rsidR="009B2291" w:rsidRPr="00DC498F">
        <w:rPr>
          <w:b/>
          <w:sz w:val="28"/>
          <w:szCs w:val="28"/>
        </w:rPr>
        <w:t>materiał kształcenia praktyki zawodowej obejmuje:</w:t>
      </w:r>
    </w:p>
    <w:p w:rsidR="009B2291" w:rsidRPr="00FA6A4B" w:rsidRDefault="00737DD0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 w:rsidRPr="00FA6A4B">
        <w:t>Zapoznanie z ogólną charakterystyką organizacji zakładu.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 w:rsidRPr="00FA6A4B">
        <w:t>Zapoznanie z zasadami ogólnymi BHP oraz zasadami bezpieczeństwa pracy na wybranych stanowiskach pracy.</w:t>
      </w:r>
    </w:p>
    <w:p w:rsidR="008C58BF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Ocenę</w:t>
      </w:r>
      <w:r w:rsidR="00737DD0" w:rsidRPr="008C58BF">
        <w:t xml:space="preserve"> jakości wody przeznaczonej do picia w oparciu o akty prawne.</w:t>
      </w:r>
    </w:p>
    <w:p w:rsidR="00737DD0" w:rsidRDefault="00737DD0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 w:rsidRPr="008C58BF">
        <w:t>Sporządzanie bilansów zanieczyszczeń.</w:t>
      </w:r>
    </w:p>
    <w:p w:rsidR="00737DD0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w</w:t>
      </w:r>
      <w:r w:rsidR="00737DD0" w:rsidRPr="008C58BF">
        <w:t>arunk</w:t>
      </w:r>
      <w:r>
        <w:t>am</w:t>
      </w:r>
      <w:r w:rsidR="00737DD0" w:rsidRPr="008C58BF">
        <w:t>i odprowadzania ścieków do k</w:t>
      </w:r>
      <w:r>
        <w:t>analizacji</w:t>
      </w:r>
      <w:r w:rsidR="00737DD0" w:rsidRPr="008C58BF">
        <w:t xml:space="preserve"> i odbiorników.</w:t>
      </w:r>
    </w:p>
    <w:p w:rsidR="00737DD0" w:rsidRDefault="00737DD0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 w:rsidRPr="008C58BF">
        <w:t>Naliczanie opłat za gospodarcze korzystan</w:t>
      </w:r>
      <w:r w:rsidR="008C58BF">
        <w:t>ie  ze ś</w:t>
      </w:r>
      <w:r w:rsidRPr="008C58BF">
        <w:t>rodowiska.</w:t>
      </w:r>
    </w:p>
    <w:p w:rsidR="00737DD0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p</w:t>
      </w:r>
      <w:r w:rsidR="00737DD0" w:rsidRPr="008C58BF">
        <w:t>rac</w:t>
      </w:r>
      <w:r>
        <w:t>ami</w:t>
      </w:r>
      <w:r w:rsidR="00737DD0" w:rsidRPr="008C58BF">
        <w:t xml:space="preserve"> laboratoryjn</w:t>
      </w:r>
      <w:r>
        <w:t>ymi</w:t>
      </w:r>
      <w:r w:rsidR="00737DD0" w:rsidRPr="008C58BF">
        <w:t xml:space="preserve"> przy wykonywaniu analiz wody, ścieków i osadów ściekowych.</w:t>
      </w:r>
    </w:p>
    <w:p w:rsidR="005C2704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z</w:t>
      </w:r>
      <w:r w:rsidR="00737DD0" w:rsidRPr="008C58BF">
        <w:t>akres</w:t>
      </w:r>
      <w:r>
        <w:t>em</w:t>
      </w:r>
      <w:r w:rsidR="00737DD0" w:rsidRPr="008C58BF">
        <w:t xml:space="preserve"> kontroli bieżącej</w:t>
      </w:r>
      <w:r>
        <w:t xml:space="preserve"> pracy urządzeń na ujęciu wody </w:t>
      </w:r>
      <w:r w:rsidR="00737DD0" w:rsidRPr="008C58BF">
        <w:t>i oczyszczalni ścieków.</w:t>
      </w:r>
    </w:p>
    <w:p w:rsidR="005C2704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organizacją</w:t>
      </w:r>
      <w:r w:rsidR="005C2704" w:rsidRPr="008C58BF">
        <w:t xml:space="preserve"> i zadania</w:t>
      </w:r>
      <w:r>
        <w:t>mi</w:t>
      </w:r>
      <w:r w:rsidR="005C2704" w:rsidRPr="008C58BF">
        <w:t xml:space="preserve"> działu gospodarki wodno-ściekowej.</w:t>
      </w:r>
    </w:p>
    <w:p w:rsidR="005C2704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podstawowymi</w:t>
      </w:r>
      <w:r w:rsidR="005C2704" w:rsidRPr="008C58BF">
        <w:t xml:space="preserve"> urządzenia</w:t>
      </w:r>
      <w:r>
        <w:t>mi służącymi</w:t>
      </w:r>
      <w:r w:rsidR="005C2704" w:rsidRPr="008C58BF">
        <w:t xml:space="preserve"> do uzdatniania wody i oczyszczania ścieków.</w:t>
      </w:r>
    </w:p>
    <w:p w:rsidR="005C2704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dokumentacją ruchową, eksploatacyjną i remontową</w:t>
      </w:r>
      <w:r w:rsidR="005C2704" w:rsidRPr="008C58BF">
        <w:t xml:space="preserve"> zakładu. </w:t>
      </w:r>
    </w:p>
    <w:p w:rsidR="005C2704" w:rsidRDefault="008C58BF" w:rsidP="008C58BF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zasadami</w:t>
      </w:r>
      <w:r w:rsidR="005C2704" w:rsidRPr="008C58BF">
        <w:t xml:space="preserve"> eksploatacji i obsługi urządzeń do uzdatniania wody, oczyszczania ścieków i przeróbki osadów ściekowych.</w:t>
      </w:r>
    </w:p>
    <w:p w:rsidR="00E55979" w:rsidRDefault="008C58BF" w:rsidP="00E55979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E55979" w:rsidRPr="00DC498F">
        <w:rPr>
          <w:b/>
          <w:sz w:val="28"/>
          <w:szCs w:val="28"/>
        </w:rPr>
        <w:t>czeń po zrealizowaniu materiału kształcenia potrafi: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>S</w:t>
      </w:r>
      <w:r w:rsidR="005C2704" w:rsidRPr="008F67C8">
        <w:rPr>
          <w:sz w:val="22"/>
          <w:szCs w:val="22"/>
        </w:rPr>
        <w:t>charakteryzować wybrane sposoby zapobiegania zagrożeniom zdrowia i życia w miejscu pracy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Wyjaśnić </w:t>
      </w:r>
      <w:r w:rsidR="005C2704" w:rsidRPr="008F67C8">
        <w:rPr>
          <w:sz w:val="22"/>
          <w:szCs w:val="22"/>
        </w:rPr>
        <w:t>działanie czynników szkodliwych w środowisku pracy technika dokonującego oceny badania stanu i zasobów środowiska na organizm człowieka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Dobrać </w:t>
      </w:r>
      <w:r w:rsidR="005C2704" w:rsidRPr="008F67C8">
        <w:rPr>
          <w:sz w:val="22"/>
          <w:szCs w:val="22"/>
        </w:rPr>
        <w:t>sprzęt i materiały do wykonywanych zadań zawodowych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Dobrać </w:t>
      </w:r>
      <w:r w:rsidR="005C2704" w:rsidRPr="008F67C8">
        <w:rPr>
          <w:sz w:val="22"/>
          <w:szCs w:val="22"/>
        </w:rPr>
        <w:t>odzież ochronną i środki ochrony osobistej do określonych prac zawodowych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Określić </w:t>
      </w:r>
      <w:r w:rsidR="005C2704" w:rsidRPr="008F67C8">
        <w:rPr>
          <w:sz w:val="22"/>
          <w:szCs w:val="22"/>
        </w:rPr>
        <w:t>aktualny stan środowiska przyrodniczego w danym regionie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Skorzystać </w:t>
      </w:r>
      <w:r w:rsidR="005C2704" w:rsidRPr="008F67C8">
        <w:rPr>
          <w:sz w:val="22"/>
          <w:szCs w:val="22"/>
        </w:rPr>
        <w:t>z danych meteorologicznych i hydrologicznych przy wykonywaniu zadań zawodowych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Posłużyć </w:t>
      </w:r>
      <w:r w:rsidR="005C2704" w:rsidRPr="008F67C8">
        <w:rPr>
          <w:sz w:val="22"/>
          <w:szCs w:val="22"/>
        </w:rPr>
        <w:t>się przepisami prawa dotyczącymi badania stanu środowiska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Ustalić </w:t>
      </w:r>
      <w:r w:rsidR="005C2704" w:rsidRPr="008F67C8">
        <w:rPr>
          <w:sz w:val="22"/>
          <w:szCs w:val="22"/>
        </w:rPr>
        <w:t xml:space="preserve">warunki odprowadzania zanieczyszczeń powietrza, wody i gleby w oparciu </w:t>
      </w:r>
      <w:r w:rsidRPr="008F67C8">
        <w:rPr>
          <w:sz w:val="22"/>
          <w:szCs w:val="22"/>
        </w:rPr>
        <w:t>o </w:t>
      </w:r>
      <w:r w:rsidR="005C2704" w:rsidRPr="008F67C8">
        <w:rPr>
          <w:sz w:val="22"/>
          <w:szCs w:val="22"/>
        </w:rPr>
        <w:t>rozporządzenia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Obsłużyć </w:t>
      </w:r>
      <w:r w:rsidR="005C2704" w:rsidRPr="008F67C8">
        <w:rPr>
          <w:sz w:val="22"/>
          <w:szCs w:val="22"/>
        </w:rPr>
        <w:t>programy komputerowe przy opracowaniu ocen zanieczyszczenia środowiska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Sporządzić </w:t>
      </w:r>
      <w:r w:rsidR="005C2704" w:rsidRPr="008F67C8">
        <w:rPr>
          <w:sz w:val="22"/>
          <w:szCs w:val="22"/>
        </w:rPr>
        <w:t>bilanse zanieczyszczeń tabelarycznie i graficznie</w:t>
      </w:r>
      <w:r w:rsidRPr="008F67C8">
        <w:rPr>
          <w:sz w:val="22"/>
          <w:szCs w:val="22"/>
        </w:rPr>
        <w:t>.</w:t>
      </w:r>
    </w:p>
    <w:p w:rsidR="005C2704" w:rsidRPr="008F67C8" w:rsidRDefault="005C2704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 </w:t>
      </w:r>
      <w:r w:rsidR="004C657C" w:rsidRPr="008F67C8">
        <w:rPr>
          <w:sz w:val="22"/>
          <w:szCs w:val="22"/>
        </w:rPr>
        <w:t xml:space="preserve">Naliczać </w:t>
      </w:r>
      <w:r w:rsidRPr="008F67C8">
        <w:rPr>
          <w:sz w:val="22"/>
          <w:szCs w:val="22"/>
        </w:rPr>
        <w:t>opłaty za zanieczyszczenia środowiska przyrodniczego</w:t>
      </w:r>
      <w:r w:rsidR="004C657C"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lastRenderedPageBreak/>
        <w:t xml:space="preserve">Zaplanować </w:t>
      </w:r>
      <w:r w:rsidR="005C2704" w:rsidRPr="008F67C8">
        <w:rPr>
          <w:sz w:val="22"/>
          <w:szCs w:val="22"/>
        </w:rPr>
        <w:t>kolejność wykonywania analiz fizyko-chemicznych do oceny wód powierzchniowych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Określić </w:t>
      </w:r>
      <w:r w:rsidR="005C2704" w:rsidRPr="008F67C8">
        <w:rPr>
          <w:sz w:val="22"/>
          <w:szCs w:val="22"/>
        </w:rPr>
        <w:t>zasady poboru prób wód, powietrza i gleby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Wymienić </w:t>
      </w:r>
      <w:r w:rsidR="005C2704" w:rsidRPr="008F67C8">
        <w:rPr>
          <w:sz w:val="22"/>
          <w:szCs w:val="22"/>
        </w:rPr>
        <w:t>zasady lokalizacji punktów pomiarowych przy pomiarze parametrów powietrza, wody, gleby oraz natężenia hałasu i drgań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Dobrać </w:t>
      </w:r>
      <w:r w:rsidR="005C2704" w:rsidRPr="008F67C8">
        <w:rPr>
          <w:sz w:val="22"/>
          <w:szCs w:val="22"/>
        </w:rPr>
        <w:t>metodę analizy i aparaturę pomiarową do badań w zależności od badanego komponentu środowiska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Omówić </w:t>
      </w:r>
      <w:r w:rsidR="005C2704" w:rsidRPr="008F67C8">
        <w:rPr>
          <w:sz w:val="22"/>
          <w:szCs w:val="22"/>
        </w:rPr>
        <w:t>procedurę poboru próbek (pobór, oznakowanie, utrwalenie, transport)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Skalibrować </w:t>
      </w:r>
      <w:r w:rsidR="005C2704" w:rsidRPr="008F67C8">
        <w:rPr>
          <w:sz w:val="22"/>
          <w:szCs w:val="22"/>
        </w:rPr>
        <w:t>aparaturę pomiarową i przeprowadzić pomiar (</w:t>
      </w:r>
      <w:proofErr w:type="spellStart"/>
      <w:r w:rsidRPr="008F67C8">
        <w:rPr>
          <w:sz w:val="22"/>
          <w:szCs w:val="22"/>
        </w:rPr>
        <w:t>ph</w:t>
      </w:r>
      <w:proofErr w:type="spellEnd"/>
      <w:r w:rsidR="005C2704" w:rsidRPr="008F67C8">
        <w:rPr>
          <w:sz w:val="22"/>
          <w:szCs w:val="22"/>
        </w:rPr>
        <w:t>-metr, spektrofotometr, sonda tlenowa, sonometr, wagi analityczne)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Wykreślić </w:t>
      </w:r>
      <w:r w:rsidR="005C2704" w:rsidRPr="008F67C8">
        <w:rPr>
          <w:sz w:val="22"/>
          <w:szCs w:val="22"/>
        </w:rPr>
        <w:t>krzywe wzorcowe przy oznaczeniach spektrofotometrycznych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Przestrzegać </w:t>
      </w:r>
      <w:r w:rsidR="005C2704" w:rsidRPr="008F67C8">
        <w:rPr>
          <w:sz w:val="22"/>
          <w:szCs w:val="22"/>
        </w:rPr>
        <w:t xml:space="preserve">zasad prawidłowego korzystania z aparatury i urządzeń pomiarowych (np. </w:t>
      </w:r>
      <w:r w:rsidRPr="008F67C8">
        <w:rPr>
          <w:sz w:val="22"/>
          <w:szCs w:val="22"/>
        </w:rPr>
        <w:t xml:space="preserve">łaźnia </w:t>
      </w:r>
      <w:r w:rsidR="005C2704" w:rsidRPr="008F67C8">
        <w:rPr>
          <w:sz w:val="22"/>
          <w:szCs w:val="22"/>
        </w:rPr>
        <w:t>wodna, suszarka, piec sylitowy, piknometr, wiskozymetr, barograf)</w:t>
      </w:r>
      <w:r w:rsidRPr="008F67C8">
        <w:rPr>
          <w:sz w:val="22"/>
          <w:szCs w:val="22"/>
        </w:rPr>
        <w:t>.</w:t>
      </w:r>
    </w:p>
    <w:p w:rsidR="005C2704" w:rsidRPr="008F67C8" w:rsidRDefault="004C657C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Wykonać </w:t>
      </w:r>
      <w:r w:rsidR="005C2704" w:rsidRPr="008F67C8">
        <w:rPr>
          <w:sz w:val="22"/>
          <w:szCs w:val="22"/>
        </w:rPr>
        <w:t>oznaczenia fizycznych wskaźników wody i ścieków (barwa, mętność, zawiesina łatwo opadająca, przewodnictwo właściwe)</w:t>
      </w:r>
      <w:r w:rsidRPr="008F67C8">
        <w:rPr>
          <w:sz w:val="22"/>
          <w:szCs w:val="22"/>
        </w:rPr>
        <w:t>.</w:t>
      </w:r>
    </w:p>
    <w:p w:rsidR="005C2704" w:rsidRPr="008F67C8" w:rsidRDefault="005C2704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 </w:t>
      </w:r>
      <w:r w:rsidR="004C657C" w:rsidRPr="008F67C8">
        <w:rPr>
          <w:sz w:val="22"/>
          <w:szCs w:val="22"/>
        </w:rPr>
        <w:t xml:space="preserve">Wykonać </w:t>
      </w:r>
      <w:r w:rsidRPr="008F67C8">
        <w:rPr>
          <w:sz w:val="22"/>
          <w:szCs w:val="22"/>
        </w:rPr>
        <w:t>oznaczenia wskaźników chemicznych wody i ścieków (</w:t>
      </w:r>
      <w:proofErr w:type="spellStart"/>
      <w:r w:rsidR="004C657C" w:rsidRPr="008F67C8">
        <w:rPr>
          <w:sz w:val="22"/>
          <w:szCs w:val="22"/>
        </w:rPr>
        <w:t>ph</w:t>
      </w:r>
      <w:proofErr w:type="spellEnd"/>
      <w:r w:rsidRPr="008F67C8">
        <w:rPr>
          <w:sz w:val="22"/>
          <w:szCs w:val="22"/>
        </w:rPr>
        <w:t>, tlen rozpuszczony, utlenialność, BZT</w:t>
      </w:r>
      <w:r w:rsidRPr="008F67C8">
        <w:rPr>
          <w:sz w:val="22"/>
          <w:szCs w:val="22"/>
          <w:vertAlign w:val="subscript"/>
        </w:rPr>
        <w:t>5</w:t>
      </w:r>
      <w:r w:rsidRPr="008F67C8">
        <w:rPr>
          <w:sz w:val="22"/>
          <w:szCs w:val="22"/>
        </w:rPr>
        <w:t>, twardości, kwasowość i zasadowość, żelazo, mangan i chlorki, związki azotu, fosforany, detergenty)</w:t>
      </w:r>
      <w:r w:rsidR="004C657C" w:rsidRPr="008F67C8">
        <w:rPr>
          <w:sz w:val="22"/>
          <w:szCs w:val="22"/>
        </w:rPr>
        <w:t>.</w:t>
      </w:r>
    </w:p>
    <w:p w:rsidR="005C2704" w:rsidRPr="008F67C8" w:rsidRDefault="005C2704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 </w:t>
      </w:r>
      <w:r w:rsidR="004C657C" w:rsidRPr="008F67C8">
        <w:rPr>
          <w:sz w:val="22"/>
          <w:szCs w:val="22"/>
        </w:rPr>
        <w:t>Wykona</w:t>
      </w:r>
      <w:r w:rsidRPr="008F67C8">
        <w:rPr>
          <w:sz w:val="22"/>
          <w:szCs w:val="22"/>
        </w:rPr>
        <w:t>ć proces mineralizacji próby ścieków</w:t>
      </w:r>
      <w:r w:rsidR="004C657C" w:rsidRPr="008F67C8">
        <w:rPr>
          <w:sz w:val="22"/>
          <w:szCs w:val="22"/>
        </w:rPr>
        <w:t>.</w:t>
      </w:r>
    </w:p>
    <w:p w:rsidR="005C2704" w:rsidRPr="008F67C8" w:rsidRDefault="004C657C" w:rsidP="00A1429B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Sprawdzić </w:t>
      </w:r>
      <w:r w:rsidR="00FA6A4B" w:rsidRPr="008F67C8">
        <w:rPr>
          <w:sz w:val="22"/>
          <w:szCs w:val="22"/>
        </w:rPr>
        <w:t xml:space="preserve"> </w:t>
      </w:r>
      <w:r w:rsidR="005C2704" w:rsidRPr="008F67C8">
        <w:rPr>
          <w:sz w:val="22"/>
          <w:szCs w:val="22"/>
        </w:rPr>
        <w:t>poprawność wyników pomiarów</w:t>
      </w:r>
      <w:r w:rsidR="00A1429B" w:rsidRPr="008F67C8">
        <w:rPr>
          <w:sz w:val="22"/>
          <w:szCs w:val="22"/>
        </w:rPr>
        <w:t xml:space="preserve"> i </w:t>
      </w:r>
      <w:r w:rsidR="005C2704" w:rsidRPr="008F67C8">
        <w:rPr>
          <w:sz w:val="22"/>
          <w:szCs w:val="22"/>
        </w:rPr>
        <w:t>ocenić poprawność wykonanych badań</w:t>
      </w:r>
      <w:r w:rsidRPr="008F67C8">
        <w:rPr>
          <w:sz w:val="22"/>
          <w:szCs w:val="22"/>
        </w:rPr>
        <w:t>.</w:t>
      </w:r>
    </w:p>
    <w:p w:rsidR="005C2704" w:rsidRPr="008F67C8" w:rsidRDefault="006E161E" w:rsidP="006E161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 </w:t>
      </w:r>
      <w:r w:rsidR="004C657C" w:rsidRPr="008F67C8">
        <w:rPr>
          <w:sz w:val="22"/>
          <w:szCs w:val="22"/>
        </w:rPr>
        <w:t xml:space="preserve">Ocenić </w:t>
      </w:r>
      <w:r w:rsidRPr="008F67C8">
        <w:rPr>
          <w:sz w:val="22"/>
          <w:szCs w:val="22"/>
        </w:rPr>
        <w:t>przydatność badanej wody do spożycia przez ludzi na podstawie rozporządzenia</w:t>
      </w:r>
      <w:r w:rsidR="004C657C" w:rsidRPr="008F67C8">
        <w:rPr>
          <w:sz w:val="22"/>
          <w:szCs w:val="22"/>
        </w:rPr>
        <w:t>.</w:t>
      </w:r>
    </w:p>
    <w:p w:rsidR="006E161E" w:rsidRPr="008F67C8" w:rsidRDefault="004C657C" w:rsidP="006E161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>S</w:t>
      </w:r>
      <w:r w:rsidR="006E161E" w:rsidRPr="008F67C8">
        <w:rPr>
          <w:sz w:val="22"/>
          <w:szCs w:val="22"/>
        </w:rPr>
        <w:t>klasyfikować wody powierzchniowe i podziemne zgodnie z rozporządzeniem</w:t>
      </w:r>
    </w:p>
    <w:p w:rsidR="00FA6A4B" w:rsidRPr="008F67C8" w:rsidRDefault="004C657C" w:rsidP="006B667F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Ocenić </w:t>
      </w:r>
      <w:r w:rsidR="00FA6A4B" w:rsidRPr="008F67C8">
        <w:rPr>
          <w:sz w:val="22"/>
          <w:szCs w:val="22"/>
        </w:rPr>
        <w:t>możliwość odprowadzenia badanych ścieków do kanalizac</w:t>
      </w:r>
      <w:r w:rsidR="005B1DA2">
        <w:rPr>
          <w:sz w:val="22"/>
          <w:szCs w:val="22"/>
        </w:rPr>
        <w:t>ji i wód lub do ziemi zgodnie z </w:t>
      </w:r>
      <w:r w:rsidR="00FA6A4B" w:rsidRPr="008F67C8">
        <w:rPr>
          <w:sz w:val="22"/>
          <w:szCs w:val="22"/>
        </w:rPr>
        <w:t>rozporządzeniem</w:t>
      </w:r>
      <w:r w:rsidRPr="008F67C8">
        <w:rPr>
          <w:sz w:val="22"/>
          <w:szCs w:val="22"/>
        </w:rPr>
        <w:t>.</w:t>
      </w:r>
    </w:p>
    <w:p w:rsidR="00FA6A4B" w:rsidRPr="008F67C8" w:rsidRDefault="004C657C" w:rsidP="006E161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Sporządzić </w:t>
      </w:r>
      <w:r w:rsidR="00FA6A4B" w:rsidRPr="008F67C8">
        <w:rPr>
          <w:sz w:val="22"/>
          <w:szCs w:val="22"/>
        </w:rPr>
        <w:t>prawidłowo całą dokumentację związaną z określeniem stężenia i rozmieszczenia zanieczyszczeń powietrza, wody i gleby w danym regionie</w:t>
      </w:r>
      <w:r w:rsidRPr="008F67C8">
        <w:rPr>
          <w:sz w:val="22"/>
          <w:szCs w:val="22"/>
        </w:rPr>
        <w:t>.</w:t>
      </w:r>
    </w:p>
    <w:p w:rsidR="00FA6A4B" w:rsidRPr="008F67C8" w:rsidRDefault="004C657C" w:rsidP="00A1429B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Sporządzić </w:t>
      </w:r>
      <w:r w:rsidR="00FA6A4B" w:rsidRPr="008F67C8">
        <w:rPr>
          <w:sz w:val="22"/>
          <w:szCs w:val="22"/>
        </w:rPr>
        <w:t>bilanse zanieczyszczeń wprowadzanych do wód płynących, powietrza i gleby</w:t>
      </w:r>
      <w:r w:rsidRPr="008F67C8">
        <w:rPr>
          <w:sz w:val="22"/>
          <w:szCs w:val="22"/>
        </w:rPr>
        <w:t>.</w:t>
      </w:r>
    </w:p>
    <w:p w:rsidR="00FA6A4B" w:rsidRPr="008F67C8" w:rsidRDefault="004C657C" w:rsidP="00FA6A4B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>Wyjaśnić</w:t>
      </w:r>
      <w:r w:rsidR="00FA6A4B" w:rsidRPr="008F67C8">
        <w:rPr>
          <w:sz w:val="22"/>
          <w:szCs w:val="22"/>
        </w:rPr>
        <w:t>, na czym polega rozruch urządzeń stosowanych do uzd</w:t>
      </w:r>
      <w:r w:rsidR="005B1DA2">
        <w:rPr>
          <w:sz w:val="22"/>
          <w:szCs w:val="22"/>
        </w:rPr>
        <w:t>atniania wód powierzchniowych i </w:t>
      </w:r>
      <w:bookmarkStart w:id="0" w:name="_GoBack"/>
      <w:bookmarkEnd w:id="0"/>
      <w:r w:rsidR="00FA6A4B" w:rsidRPr="008F67C8">
        <w:rPr>
          <w:sz w:val="22"/>
          <w:szCs w:val="22"/>
        </w:rPr>
        <w:t>podziemnych</w:t>
      </w:r>
      <w:r w:rsidRPr="008F67C8">
        <w:rPr>
          <w:sz w:val="22"/>
          <w:szCs w:val="22"/>
        </w:rPr>
        <w:t>.</w:t>
      </w:r>
    </w:p>
    <w:p w:rsidR="00FA6A4B" w:rsidRPr="008F67C8" w:rsidRDefault="004C657C" w:rsidP="00FA6A4B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Opisać </w:t>
      </w:r>
      <w:r w:rsidR="00FA6A4B" w:rsidRPr="008F67C8">
        <w:rPr>
          <w:sz w:val="22"/>
          <w:szCs w:val="22"/>
        </w:rPr>
        <w:t>zakres kontroli bieżącej pracy urządzeń stosowanych na stacji uzdatniania wody</w:t>
      </w:r>
      <w:r w:rsidRPr="008F67C8">
        <w:rPr>
          <w:sz w:val="22"/>
          <w:szCs w:val="22"/>
        </w:rPr>
        <w:t>.</w:t>
      </w:r>
    </w:p>
    <w:p w:rsidR="00FA6A4B" w:rsidRPr="008F67C8" w:rsidRDefault="00FA6A4B" w:rsidP="00FA6A4B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 </w:t>
      </w:r>
      <w:r w:rsidR="004C657C" w:rsidRPr="008F67C8">
        <w:rPr>
          <w:sz w:val="22"/>
          <w:szCs w:val="22"/>
        </w:rPr>
        <w:t xml:space="preserve">Podać </w:t>
      </w:r>
      <w:r w:rsidRPr="008F67C8">
        <w:rPr>
          <w:sz w:val="22"/>
          <w:szCs w:val="22"/>
        </w:rPr>
        <w:t>zasady eksploatacji krat, piaskownika, osadnika</w:t>
      </w:r>
    </w:p>
    <w:p w:rsidR="00FA6A4B" w:rsidRPr="008F67C8" w:rsidRDefault="004C657C" w:rsidP="00FA6A4B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Prowadzić </w:t>
      </w:r>
      <w:r w:rsidR="00FA6A4B" w:rsidRPr="008F67C8">
        <w:rPr>
          <w:sz w:val="22"/>
          <w:szCs w:val="22"/>
        </w:rPr>
        <w:t>prace związane z oczyszczaniem biologicznym ścieków</w:t>
      </w:r>
      <w:r w:rsidRPr="008F67C8">
        <w:rPr>
          <w:sz w:val="22"/>
          <w:szCs w:val="22"/>
        </w:rPr>
        <w:t>.</w:t>
      </w:r>
    </w:p>
    <w:p w:rsidR="00F2420E" w:rsidRPr="008F67C8" w:rsidRDefault="004C657C" w:rsidP="006B667F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8F67C8">
        <w:rPr>
          <w:sz w:val="22"/>
          <w:szCs w:val="22"/>
        </w:rPr>
        <w:t xml:space="preserve">Zastosować </w:t>
      </w:r>
      <w:r w:rsidR="00FA6A4B" w:rsidRPr="008F67C8">
        <w:rPr>
          <w:sz w:val="22"/>
          <w:szCs w:val="22"/>
        </w:rPr>
        <w:t>programy komputerowe do wykonywania rysunków technicznych i szkiców pomocniczych</w:t>
      </w:r>
      <w:r w:rsidRPr="008F67C8">
        <w:rPr>
          <w:sz w:val="22"/>
          <w:szCs w:val="22"/>
        </w:rPr>
        <w:t>.</w:t>
      </w:r>
    </w:p>
    <w:p w:rsidR="00F2420E" w:rsidRDefault="00F2420E" w:rsidP="00F2420E">
      <w:pPr>
        <w:pStyle w:val="Akapitzlist"/>
        <w:spacing w:before="120" w:after="120" w:line="360" w:lineRule="auto"/>
        <w:ind w:left="709"/>
        <w:jc w:val="both"/>
      </w:pPr>
    </w:p>
    <w:p w:rsidR="00E8485B" w:rsidRPr="002E5133" w:rsidRDefault="00E8485B" w:rsidP="00E55979">
      <w:pPr>
        <w:spacing w:before="120" w:after="120" w:line="360" w:lineRule="auto"/>
        <w:jc w:val="both"/>
        <w:rPr>
          <w:b/>
        </w:rPr>
      </w:pPr>
      <w:r w:rsidRPr="002E5133">
        <w:rPr>
          <w:b/>
        </w:rPr>
        <w:t xml:space="preserve">Po </w:t>
      </w:r>
      <w:r w:rsidR="004F3C8A">
        <w:rPr>
          <w:b/>
        </w:rPr>
        <w:t>zrealizowaniu</w:t>
      </w:r>
      <w:r w:rsidR="00DC498F" w:rsidRPr="002E5133">
        <w:rPr>
          <w:b/>
        </w:rPr>
        <w:t>materiału kształcenia</w:t>
      </w:r>
      <w:r w:rsidRPr="002E5133">
        <w:rPr>
          <w:b/>
        </w:rPr>
        <w:t>, osoba prowadząca praktykę powinna wpisać w dzienniczku praktyk opinię o pracy ucz</w:t>
      </w:r>
      <w:r w:rsidR="002E5133" w:rsidRPr="002E5133">
        <w:rPr>
          <w:b/>
        </w:rPr>
        <w:t>nia oraz wystawić ocenę końcową.</w:t>
      </w:r>
    </w:p>
    <w:sectPr w:rsidR="00E8485B" w:rsidRPr="002E5133" w:rsidSect="00EA633E">
      <w:pgSz w:w="11906" w:h="16838" w:code="9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92F0EEA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001F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96FB6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566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0BEE"/>
    <w:multiLevelType w:val="hybridMultilevel"/>
    <w:tmpl w:val="E32809AE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E53D7"/>
    <w:multiLevelType w:val="hybridMultilevel"/>
    <w:tmpl w:val="E84E7BA0"/>
    <w:lvl w:ilvl="0" w:tplc="CD8295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6AC3696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C5A0596"/>
    <w:multiLevelType w:val="hybridMultilevel"/>
    <w:tmpl w:val="F168CBD2"/>
    <w:lvl w:ilvl="0" w:tplc="6A9A3408">
      <w:start w:val="3"/>
      <w:numFmt w:val="bullet"/>
      <w:pStyle w:val="lewytabela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F6E08"/>
    <w:multiLevelType w:val="hybridMultilevel"/>
    <w:tmpl w:val="E32809AE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0351"/>
    <w:multiLevelType w:val="multilevel"/>
    <w:tmpl w:val="4A5C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F796B99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C446A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1B6A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A09A3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B"/>
    <w:rsid w:val="000E06EE"/>
    <w:rsid w:val="0017796B"/>
    <w:rsid w:val="001971DB"/>
    <w:rsid w:val="001E69E6"/>
    <w:rsid w:val="002D15EA"/>
    <w:rsid w:val="002D776A"/>
    <w:rsid w:val="002E5133"/>
    <w:rsid w:val="00347F18"/>
    <w:rsid w:val="00347FA3"/>
    <w:rsid w:val="00370DDA"/>
    <w:rsid w:val="003C72A6"/>
    <w:rsid w:val="003D575D"/>
    <w:rsid w:val="00476388"/>
    <w:rsid w:val="004A7A8B"/>
    <w:rsid w:val="004C657C"/>
    <w:rsid w:val="004F0FBD"/>
    <w:rsid w:val="004F3C8A"/>
    <w:rsid w:val="00507C2D"/>
    <w:rsid w:val="005401E6"/>
    <w:rsid w:val="005B1DA2"/>
    <w:rsid w:val="005B3EC0"/>
    <w:rsid w:val="005C2704"/>
    <w:rsid w:val="005C2FD0"/>
    <w:rsid w:val="0060731C"/>
    <w:rsid w:val="00687B46"/>
    <w:rsid w:val="006B667F"/>
    <w:rsid w:val="006E161E"/>
    <w:rsid w:val="006F7DC2"/>
    <w:rsid w:val="00726C21"/>
    <w:rsid w:val="00737DD0"/>
    <w:rsid w:val="007979F7"/>
    <w:rsid w:val="007D7515"/>
    <w:rsid w:val="007F201A"/>
    <w:rsid w:val="008C58BF"/>
    <w:rsid w:val="008E1CDA"/>
    <w:rsid w:val="008E65D2"/>
    <w:rsid w:val="008F67C8"/>
    <w:rsid w:val="00926593"/>
    <w:rsid w:val="009745B0"/>
    <w:rsid w:val="009770F9"/>
    <w:rsid w:val="00982B10"/>
    <w:rsid w:val="009841BC"/>
    <w:rsid w:val="009B2291"/>
    <w:rsid w:val="009C033F"/>
    <w:rsid w:val="00A1429B"/>
    <w:rsid w:val="00A46FF3"/>
    <w:rsid w:val="00A55369"/>
    <w:rsid w:val="00A6651C"/>
    <w:rsid w:val="00A870DB"/>
    <w:rsid w:val="00AA23B8"/>
    <w:rsid w:val="00AA3E0A"/>
    <w:rsid w:val="00B23994"/>
    <w:rsid w:val="00B24760"/>
    <w:rsid w:val="00B940B8"/>
    <w:rsid w:val="00BA5B65"/>
    <w:rsid w:val="00BF5CD4"/>
    <w:rsid w:val="00C50F17"/>
    <w:rsid w:val="00CB023E"/>
    <w:rsid w:val="00CB32A5"/>
    <w:rsid w:val="00CC73CE"/>
    <w:rsid w:val="00CE2D1F"/>
    <w:rsid w:val="00D60E37"/>
    <w:rsid w:val="00D659ED"/>
    <w:rsid w:val="00DC498F"/>
    <w:rsid w:val="00DF2B2F"/>
    <w:rsid w:val="00E07DDF"/>
    <w:rsid w:val="00E55979"/>
    <w:rsid w:val="00E8485B"/>
    <w:rsid w:val="00E95701"/>
    <w:rsid w:val="00EA633E"/>
    <w:rsid w:val="00EB5702"/>
    <w:rsid w:val="00ED2B4A"/>
    <w:rsid w:val="00EE4FDE"/>
    <w:rsid w:val="00F026EB"/>
    <w:rsid w:val="00F062D9"/>
    <w:rsid w:val="00F2420E"/>
    <w:rsid w:val="00F41382"/>
    <w:rsid w:val="00FA6A4B"/>
    <w:rsid w:val="00FC718A"/>
    <w:rsid w:val="00FD42D0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  <w:style w:type="paragraph" w:customStyle="1" w:styleId="lewytabela">
    <w:name w:val="lewy tabela"/>
    <w:basedOn w:val="Normalny"/>
    <w:link w:val="lewytabelaZnak"/>
    <w:qFormat/>
    <w:rsid w:val="009C033F"/>
    <w:pPr>
      <w:numPr>
        <w:numId w:val="7"/>
      </w:numPr>
      <w:ind w:left="357" w:hanging="357"/>
      <w:contextualSpacing/>
    </w:pPr>
    <w:rPr>
      <w:rFonts w:ascii="Calibri" w:eastAsia="Calibri" w:hAnsi="Calibri"/>
      <w:sz w:val="18"/>
      <w:szCs w:val="20"/>
      <w:lang w:eastAsia="en-US"/>
    </w:rPr>
  </w:style>
  <w:style w:type="character" w:customStyle="1" w:styleId="lewytabelaZnak">
    <w:name w:val="lewy tabela Znak"/>
    <w:link w:val="lewytabela"/>
    <w:rsid w:val="009C033F"/>
    <w:rPr>
      <w:rFonts w:ascii="Calibri" w:eastAsia="Calibri" w:hAnsi="Calibri"/>
      <w:sz w:val="18"/>
      <w:lang w:eastAsia="en-US"/>
    </w:rPr>
  </w:style>
  <w:style w:type="paragraph" w:styleId="Tekstpodstawowy3">
    <w:name w:val="Body Text 3"/>
    <w:basedOn w:val="Normalny"/>
    <w:link w:val="Tekstpodstawowy3Znak"/>
    <w:rsid w:val="005C2704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C2704"/>
    <w:rPr>
      <w:b/>
      <w:bCs/>
      <w:sz w:val="22"/>
      <w:szCs w:val="24"/>
    </w:rPr>
  </w:style>
  <w:style w:type="paragraph" w:customStyle="1" w:styleId="Default">
    <w:name w:val="Default"/>
    <w:rsid w:val="005C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  <w:style w:type="paragraph" w:customStyle="1" w:styleId="lewytabela">
    <w:name w:val="lewy tabela"/>
    <w:basedOn w:val="Normalny"/>
    <w:link w:val="lewytabelaZnak"/>
    <w:qFormat/>
    <w:rsid w:val="009C033F"/>
    <w:pPr>
      <w:numPr>
        <w:numId w:val="7"/>
      </w:numPr>
      <w:ind w:left="357" w:hanging="357"/>
      <w:contextualSpacing/>
    </w:pPr>
    <w:rPr>
      <w:rFonts w:ascii="Calibri" w:eastAsia="Calibri" w:hAnsi="Calibri"/>
      <w:sz w:val="18"/>
      <w:szCs w:val="20"/>
      <w:lang w:eastAsia="en-US"/>
    </w:rPr>
  </w:style>
  <w:style w:type="character" w:customStyle="1" w:styleId="lewytabelaZnak">
    <w:name w:val="lewy tabela Znak"/>
    <w:link w:val="lewytabela"/>
    <w:rsid w:val="009C033F"/>
    <w:rPr>
      <w:rFonts w:ascii="Calibri" w:eastAsia="Calibri" w:hAnsi="Calibri"/>
      <w:sz w:val="18"/>
      <w:lang w:eastAsia="en-US"/>
    </w:rPr>
  </w:style>
  <w:style w:type="paragraph" w:styleId="Tekstpodstawowy3">
    <w:name w:val="Body Text 3"/>
    <w:basedOn w:val="Normalny"/>
    <w:link w:val="Tekstpodstawowy3Znak"/>
    <w:rsid w:val="005C2704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C2704"/>
    <w:rPr>
      <w:b/>
      <w:bCs/>
      <w:sz w:val="22"/>
      <w:szCs w:val="24"/>
    </w:rPr>
  </w:style>
  <w:style w:type="paragraph" w:customStyle="1" w:styleId="Default">
    <w:name w:val="Default"/>
    <w:rsid w:val="005C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creator>Zespół Szkół Nr 3</dc:creator>
  <cp:lastModifiedBy>Admin</cp:lastModifiedBy>
  <cp:revision>5</cp:revision>
  <cp:lastPrinted>2009-01-26T10:22:00Z</cp:lastPrinted>
  <dcterms:created xsi:type="dcterms:W3CDTF">2015-04-14T07:33:00Z</dcterms:created>
  <dcterms:modified xsi:type="dcterms:W3CDTF">2015-04-14T07:35:00Z</dcterms:modified>
</cp:coreProperties>
</file>