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37" w:rsidRPr="0017796B" w:rsidRDefault="00D60E37" w:rsidP="00D60E37">
      <w:pPr>
        <w:spacing w:line="360" w:lineRule="auto"/>
        <w:jc w:val="both"/>
        <w:rPr>
          <w:b/>
        </w:rPr>
      </w:pPr>
      <w:r w:rsidRPr="0017796B">
        <w:rPr>
          <w:b/>
        </w:rPr>
        <w:t>PRAKTYKA ZAWODOWA - SZCZEGÓŁOWE CELE KSZTAŁCENIA</w:t>
      </w:r>
    </w:p>
    <w:p w:rsidR="00D60E37" w:rsidRDefault="00D60E37" w:rsidP="00D60E37">
      <w:pPr>
        <w:spacing w:line="360" w:lineRule="auto"/>
        <w:jc w:val="both"/>
      </w:pPr>
    </w:p>
    <w:p w:rsidR="00D60E37" w:rsidRPr="0017796B" w:rsidRDefault="00D60E37" w:rsidP="00D60E37">
      <w:pPr>
        <w:spacing w:line="360" w:lineRule="auto"/>
        <w:jc w:val="both"/>
        <w:rPr>
          <w:b/>
        </w:rPr>
      </w:pPr>
      <w:r>
        <w:t xml:space="preserve">Zawód: </w:t>
      </w:r>
      <w:r w:rsidRPr="0017796B">
        <w:rPr>
          <w:b/>
        </w:rPr>
        <w:t xml:space="preserve">TECHNIK </w:t>
      </w:r>
      <w:r>
        <w:rPr>
          <w:b/>
        </w:rPr>
        <w:t>ELEKTRONIK</w:t>
      </w:r>
      <w:r w:rsidRPr="0017796B">
        <w:rPr>
          <w:b/>
        </w:rPr>
        <w:t xml:space="preserve"> </w:t>
      </w:r>
      <w:r w:rsidR="009841BC">
        <w:rPr>
          <w:b/>
        </w:rPr>
        <w:t>311</w:t>
      </w:r>
      <w:r w:rsidRPr="0017796B">
        <w:rPr>
          <w:b/>
        </w:rPr>
        <w:t xml:space="preserve"> [0</w:t>
      </w:r>
      <w:r w:rsidR="009841BC">
        <w:rPr>
          <w:b/>
        </w:rPr>
        <w:t>7</w:t>
      </w:r>
      <w:r w:rsidRPr="0017796B">
        <w:rPr>
          <w:b/>
        </w:rPr>
        <w:t>]</w:t>
      </w:r>
    </w:p>
    <w:p w:rsidR="00D60E37" w:rsidRDefault="00D60E37" w:rsidP="00D60E37">
      <w:pPr>
        <w:spacing w:line="360" w:lineRule="auto"/>
        <w:jc w:val="both"/>
      </w:pPr>
    </w:p>
    <w:p w:rsidR="00D60E37" w:rsidRDefault="00D60E37" w:rsidP="00D60E37">
      <w:pPr>
        <w:spacing w:line="360" w:lineRule="auto"/>
        <w:jc w:val="both"/>
      </w:pPr>
      <w:r>
        <w:t xml:space="preserve">Zgodnie z programem nauczania nr </w:t>
      </w:r>
      <w:r w:rsidR="009841BC">
        <w:t>2105/T-5,</w:t>
      </w:r>
      <w:r w:rsidR="00CB32A5">
        <w:t> </w:t>
      </w:r>
      <w:r w:rsidR="009841BC">
        <w:t>T-3,SP/MEN/1997.05.12</w:t>
      </w:r>
      <w:r>
        <w:t xml:space="preserve"> w wyniku procesu kształcenia uczeń powinien umieć:</w:t>
      </w:r>
    </w:p>
    <w:p w:rsidR="00D60E37" w:rsidRDefault="00D60E37" w:rsidP="00D60E37">
      <w:pPr>
        <w:spacing w:line="360" w:lineRule="auto"/>
        <w:jc w:val="both"/>
      </w:pP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przygotować elementy i układy elektroniczne do montażu,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zamontować elementy i układy elektroniczne, zgodnie ze schematem montażowym,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uruchomić i dostroić układy i urządzenia elektroniczne,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zmierzyć parametry układów i urządzeń elektronicznych oraz przetestować ich pracę,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posłużyć się dokumentacją serwisową urządzeń elektronicznych,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obsłużyć przyrządy pomiarowe i testery używane podczas napraw,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zastosować typowe sposoby i techniki lokalizacji uszkodzeń,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wymienić uszkodzone elementy i układy,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uruchomić urządzenia po dokonaniu wymiany uszkodzonych elementów,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 xml:space="preserve">zastosować nowoczesne techniki projektowania </w:t>
      </w:r>
      <w:r w:rsidR="00370DDA">
        <w:t>układów</w:t>
      </w:r>
      <w:r>
        <w:t xml:space="preserve"> elektronicznych,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 xml:space="preserve">zastosować komputerową </w:t>
      </w:r>
      <w:r w:rsidR="00370DDA">
        <w:t>symulację</w:t>
      </w:r>
      <w:r>
        <w:t xml:space="preserve"> działan</w:t>
      </w:r>
      <w:r w:rsidR="00ED2B4A">
        <w:t>ia</w:t>
      </w:r>
      <w:r>
        <w:t xml:space="preserve"> projektowanych </w:t>
      </w:r>
      <w:r w:rsidR="00370DDA">
        <w:t>układów elektronicznych</w:t>
      </w:r>
      <w:r>
        <w:t>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 xml:space="preserve">zastosować nowoczesne techniki </w:t>
      </w:r>
      <w:r w:rsidR="00370DDA">
        <w:t>projektowania</w:t>
      </w:r>
      <w:r>
        <w:t xml:space="preserve"> i wykonywania obwodów drukowanych,</w:t>
      </w:r>
    </w:p>
    <w:p w:rsidR="00D60E37" w:rsidRDefault="00D60E37" w:rsidP="00D60E37">
      <w:pPr>
        <w:numPr>
          <w:ilvl w:val="0"/>
          <w:numId w:val="4"/>
        </w:numPr>
        <w:tabs>
          <w:tab w:val="clear" w:pos="900"/>
          <w:tab w:val="num" w:pos="426"/>
        </w:tabs>
        <w:spacing w:line="360" w:lineRule="auto"/>
        <w:ind w:left="426" w:hanging="426"/>
      </w:pPr>
      <w:r>
        <w:t>zamontować i u</w:t>
      </w:r>
      <w:r w:rsidR="00370DDA">
        <w:t>ruchomić urządzenia prototypowe.</w:t>
      </w:r>
    </w:p>
    <w:p w:rsidR="00370DDA" w:rsidRDefault="00370DDA" w:rsidP="00D60E37">
      <w:pPr>
        <w:spacing w:line="360" w:lineRule="auto"/>
      </w:pPr>
    </w:p>
    <w:p w:rsidR="00D60E37" w:rsidRDefault="00D60E37" w:rsidP="00D60E37">
      <w:pPr>
        <w:spacing w:line="360" w:lineRule="auto"/>
      </w:pPr>
      <w:r>
        <w:t>Po zakończeniu realizacji programu praktyki, osoba prowadząca praktykę powinna wpisać w dzienniczku praktyk opinię o pracy ucznia oraz wystawić ocenę końcową.</w:t>
      </w:r>
    </w:p>
    <w:p w:rsidR="00B940B8" w:rsidRDefault="00B940B8" w:rsidP="0079483F">
      <w:pPr>
        <w:spacing w:line="360" w:lineRule="auto"/>
        <w:jc w:val="both"/>
      </w:pPr>
    </w:p>
    <w:sectPr w:rsidR="00B940B8" w:rsidSect="00BF5CD4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78893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71C4DF9"/>
    <w:multiLevelType w:val="hybridMultilevel"/>
    <w:tmpl w:val="388EEF60"/>
    <w:lvl w:ilvl="0" w:tplc="B02AE50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86118"/>
    <w:multiLevelType w:val="hybridMultilevel"/>
    <w:tmpl w:val="35A46490"/>
    <w:lvl w:ilvl="0" w:tplc="E774FA2E">
      <w:start w:val="5"/>
      <w:numFmt w:val="decimal"/>
      <w:pStyle w:val="Nagwek1"/>
      <w:lvlText w:val="%1"/>
      <w:lvlJc w:val="center"/>
      <w:pPr>
        <w:tabs>
          <w:tab w:val="num" w:pos="1132"/>
        </w:tabs>
        <w:ind w:left="1132" w:hanging="52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870DB"/>
    <w:rsid w:val="000E06EE"/>
    <w:rsid w:val="0017796B"/>
    <w:rsid w:val="001E69E6"/>
    <w:rsid w:val="002D15EA"/>
    <w:rsid w:val="002D776A"/>
    <w:rsid w:val="00347F18"/>
    <w:rsid w:val="00347FA3"/>
    <w:rsid w:val="00370DDA"/>
    <w:rsid w:val="003C72A6"/>
    <w:rsid w:val="00476388"/>
    <w:rsid w:val="004A7A8B"/>
    <w:rsid w:val="004F0FBD"/>
    <w:rsid w:val="00507C2D"/>
    <w:rsid w:val="005B3EC0"/>
    <w:rsid w:val="0060731C"/>
    <w:rsid w:val="00627DD6"/>
    <w:rsid w:val="00687B46"/>
    <w:rsid w:val="006F7DC2"/>
    <w:rsid w:val="00726C21"/>
    <w:rsid w:val="0079483F"/>
    <w:rsid w:val="007979F7"/>
    <w:rsid w:val="00926593"/>
    <w:rsid w:val="009745B0"/>
    <w:rsid w:val="009770F9"/>
    <w:rsid w:val="009841BC"/>
    <w:rsid w:val="00A46FF3"/>
    <w:rsid w:val="00A55369"/>
    <w:rsid w:val="00A870DB"/>
    <w:rsid w:val="00AA23B8"/>
    <w:rsid w:val="00B24760"/>
    <w:rsid w:val="00B940B8"/>
    <w:rsid w:val="00BA5B65"/>
    <w:rsid w:val="00BF5CD4"/>
    <w:rsid w:val="00C50F17"/>
    <w:rsid w:val="00CB023E"/>
    <w:rsid w:val="00CB32A5"/>
    <w:rsid w:val="00CC73CE"/>
    <w:rsid w:val="00D60E37"/>
    <w:rsid w:val="00D659ED"/>
    <w:rsid w:val="00DF2B2F"/>
    <w:rsid w:val="00E07DDF"/>
    <w:rsid w:val="00E8485B"/>
    <w:rsid w:val="00E95701"/>
    <w:rsid w:val="00EB5702"/>
    <w:rsid w:val="00ED2B4A"/>
    <w:rsid w:val="00F026EB"/>
    <w:rsid w:val="00F41382"/>
    <w:rsid w:val="00FD42D0"/>
    <w:rsid w:val="00FF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F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F4BA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k">
    <w:name w:val="stylek"/>
    <w:basedOn w:val="Listanumerowana5"/>
    <w:rsid w:val="009745B0"/>
    <w:pPr>
      <w:numPr>
        <w:numId w:val="0"/>
      </w:numPr>
      <w:jc w:val="both"/>
    </w:pPr>
    <w:rPr>
      <w:rFonts w:ascii="Impact" w:hAnsi="Impact"/>
      <w:sz w:val="44"/>
    </w:rPr>
  </w:style>
  <w:style w:type="paragraph" w:styleId="Listanumerowana5">
    <w:name w:val="List Number 5"/>
    <w:basedOn w:val="Normalny"/>
    <w:rsid w:val="009745B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Ostrowiec Świętokrzyski, dn</vt:lpstr>
    </vt:vector>
  </TitlesOfParts>
  <Company>Zespół Szkół Nr 3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Ostrowiec Świętokrzyski, dn</dc:title>
  <dc:subject/>
  <dc:creator>Zespół Szkół Nr 3</dc:creator>
  <cp:keywords/>
  <dc:description/>
  <cp:lastModifiedBy>Zespół Szkół nr 3 w Ostrowcu Św.</cp:lastModifiedBy>
  <cp:revision>3</cp:revision>
  <cp:lastPrinted>2009-01-26T10:22:00Z</cp:lastPrinted>
  <dcterms:created xsi:type="dcterms:W3CDTF">2011-03-28T07:17:00Z</dcterms:created>
  <dcterms:modified xsi:type="dcterms:W3CDTF">2011-03-28T07:19:00Z</dcterms:modified>
</cp:coreProperties>
</file>